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宋体" w:eastAsia="黑体" w:cs="宋体"/>
          <w:sz w:val="32"/>
          <w:szCs w:val="32"/>
        </w:rPr>
      </w:pPr>
      <w:r>
        <w:rPr>
          <w:rFonts w:hint="eastAsia" w:ascii="黑体" w:hAnsi="宋体" w:eastAsia="黑体" w:cs="宋体"/>
          <w:sz w:val="32"/>
          <w:szCs w:val="32"/>
        </w:rPr>
        <w:t>附件1</w:t>
      </w:r>
    </w:p>
    <w:p>
      <w:pPr>
        <w:adjustRightInd w:val="0"/>
        <w:snapToGrid w:val="0"/>
        <w:jc w:val="center"/>
        <w:rPr>
          <w:rFonts w:hint="eastAsia" w:ascii="宋体" w:hAnsi="宋体" w:cs="Arial"/>
          <w:b/>
          <w:kern w:val="0"/>
          <w:sz w:val="32"/>
          <w:szCs w:val="32"/>
        </w:rPr>
      </w:pPr>
    </w:p>
    <w:p>
      <w:pPr>
        <w:adjustRightInd w:val="0"/>
        <w:snapToGrid w:val="0"/>
        <w:jc w:val="center"/>
        <w:rPr>
          <w:rFonts w:hint="eastAsia" w:ascii="宋体" w:hAnsi="宋体" w:cs="Arial"/>
          <w:b/>
          <w:kern w:val="0"/>
          <w:sz w:val="32"/>
          <w:szCs w:val="32"/>
        </w:rPr>
      </w:pPr>
      <w:r>
        <w:rPr>
          <w:rFonts w:hint="eastAsia" w:ascii="宋体" w:hAnsi="宋体" w:cs="Arial"/>
          <w:b/>
          <w:kern w:val="0"/>
          <w:sz w:val="32"/>
          <w:szCs w:val="32"/>
        </w:rPr>
        <w:t>跨境应税行为免税备案表</w:t>
      </w:r>
    </w:p>
    <w:tbl>
      <w:tblPr>
        <w:tblStyle w:val="5"/>
        <w:tblW w:w="9629" w:type="dxa"/>
        <w:tblInd w:w="-52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00"/>
        <w:gridCol w:w="2429"/>
        <w:gridCol w:w="2520"/>
        <w:gridCol w:w="19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纳税人名称（公章）</w:t>
            </w: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纳税人识别号/统一社会信用代码</w:t>
            </w: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跨境应税行为名称</w:t>
            </w: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购买服务或无形资产的单位名称</w:t>
            </w: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sz w:val="28"/>
                <w:szCs w:val="28"/>
              </w:rPr>
              <w:t>购买服务或无形资产单位的机构所在地（国家/地区）</w:t>
            </w:r>
          </w:p>
        </w:tc>
        <w:tc>
          <w:tcPr>
            <w:tcW w:w="2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　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服务实际接受方及其机构所在地（国家/地区）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 xml:space="preserve">服务发生地 </w:t>
            </w:r>
          </w:p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28"/>
                <w:szCs w:val="28"/>
              </w:rPr>
              <w:t>（国家/地区）</w:t>
            </w:r>
          </w:p>
        </w:tc>
        <w:tc>
          <w:tcPr>
            <w:tcW w:w="2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无形资产使用地（国家/地区）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合同名称及编号</w:t>
            </w: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合同注明的跨境服务/无形资产价款或计价标准</w:t>
            </w: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合同约定付款日期</w:t>
            </w: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本次提交的</w:t>
            </w:r>
          </w:p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备案材料</w:t>
            </w: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1.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2.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3.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4.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5.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6.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7.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8.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9.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10.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ind w:firstLine="600" w:firstLineChars="200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2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ind w:firstLine="600" w:firstLineChars="200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5" w:hRule="atLeast"/>
        </w:trPr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纳税人声明</w:t>
            </w:r>
          </w:p>
        </w:tc>
        <w:tc>
          <w:tcPr>
            <w:tcW w:w="692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ind w:firstLine="600" w:firstLineChars="200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我承诺此备案表所填内容及备案材料是真实、可靠、完整的。</w:t>
            </w:r>
          </w:p>
          <w:p>
            <w:pPr>
              <w:spacing w:line="360" w:lineRule="auto"/>
              <w:ind w:firstLine="1650" w:firstLineChars="550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法定代表人签章：</w:t>
            </w:r>
          </w:p>
          <w:p>
            <w:pPr>
              <w:spacing w:line="360" w:lineRule="auto"/>
              <w:ind w:firstLine="3150" w:firstLineChars="1050"/>
              <w:jc w:val="left"/>
              <w:rPr>
                <w:rFonts w:hint="eastAsia" w:ascii="仿宋_GB2312" w:hAnsi="宋体" w:eastAsia="仿宋_GB2312" w:cs="宋体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sz w:val="30"/>
                <w:szCs w:val="30"/>
              </w:rPr>
              <w:t>年   月   日</w:t>
            </w:r>
          </w:p>
        </w:tc>
      </w:tr>
    </w:tbl>
    <w:p>
      <w:pPr>
        <w:rPr>
          <w:rFonts w:hint="eastAsia" w:ascii="仿宋_GB2312" w:hAnsi="宋体" w:eastAsia="仿宋_GB2312"/>
          <w:b w:val="0"/>
          <w:bCs/>
          <w:sz w:val="28"/>
          <w:szCs w:val="28"/>
        </w:rPr>
      </w:pPr>
      <w:r>
        <w:rPr>
          <w:rFonts w:hint="eastAsia" w:ascii="仿宋_GB2312" w:hAnsi="宋体" w:eastAsia="仿宋_GB2312" w:cs="宋体"/>
          <w:b w:val="0"/>
          <w:bCs/>
          <w:sz w:val="28"/>
          <w:szCs w:val="28"/>
        </w:rPr>
        <w:t>注：本表一式两份，填报单位及主管税务机关各一份。</w:t>
      </w:r>
    </w:p>
    <w:p>
      <w:pPr>
        <w:adjustRightInd w:val="0"/>
        <w:snapToGrid w:val="0"/>
        <w:jc w:val="left"/>
        <w:rPr>
          <w:rFonts w:hint="eastAsia" w:ascii="仿宋_GB2312" w:hAnsi="宋体" w:eastAsia="仿宋_GB2312" w:cs="宋体"/>
          <w:bCs/>
          <w:sz w:val="28"/>
          <w:szCs w:val="28"/>
        </w:rPr>
      </w:pPr>
      <w:r>
        <w:rPr>
          <w:rFonts w:hint="eastAsia" w:ascii="仿宋_GB2312" w:hAnsi="宋体" w:eastAsia="仿宋_GB2312" w:cs="宋体"/>
          <w:b/>
          <w:bCs/>
          <w:sz w:val="28"/>
          <w:szCs w:val="28"/>
        </w:rPr>
        <w:t>【填表说明</w:t>
      </w:r>
      <w:r>
        <w:rPr>
          <w:rFonts w:hint="eastAsia" w:ascii="仿宋_GB2312" w:hAnsi="宋体" w:eastAsia="仿宋_GB2312" w:cs="宋体"/>
          <w:bCs/>
          <w:sz w:val="28"/>
          <w:szCs w:val="28"/>
        </w:rPr>
        <w:t>】</w:t>
      </w:r>
    </w:p>
    <w:p>
      <w:pPr>
        <w:adjustRightInd w:val="0"/>
        <w:snapToGrid w:val="0"/>
        <w:ind w:firstLine="560" w:firstLineChars="200"/>
        <w:jc w:val="left"/>
        <w:rPr>
          <w:rFonts w:hint="eastAsia" w:ascii="仿宋_GB2312" w:hAnsi="宋体" w:eastAsia="仿宋_GB2312" w:cs="Arial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bCs/>
          <w:sz w:val="28"/>
          <w:szCs w:val="28"/>
        </w:rPr>
        <w:t>1. “服务发生地”栏次，由提供符合《</w:t>
      </w:r>
      <w:r>
        <w:rPr>
          <w:rFonts w:hint="eastAsia" w:ascii="仿宋_GB2312" w:hAnsi="宋体" w:eastAsia="仿宋_GB2312" w:cs="Arial"/>
          <w:kern w:val="0"/>
          <w:sz w:val="28"/>
          <w:szCs w:val="28"/>
        </w:rPr>
        <w:t>营业税改征增值税跨境应税行为增值税免税管理办法（试行）》第二条第（一）至（八）款和第（十六）款规定服务的纳税人填写。</w:t>
      </w:r>
    </w:p>
    <w:p>
      <w:pPr>
        <w:adjustRightInd w:val="0"/>
        <w:snapToGrid w:val="0"/>
        <w:ind w:firstLine="560" w:firstLineChars="200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Arial"/>
          <w:kern w:val="0"/>
          <w:sz w:val="28"/>
          <w:szCs w:val="28"/>
        </w:rPr>
        <w:t>2.“</w:t>
      </w:r>
      <w:r>
        <w:rPr>
          <w:rFonts w:hint="eastAsia" w:ascii="仿宋_GB2312" w:hAnsi="宋体" w:eastAsia="仿宋_GB2312" w:cs="宋体"/>
          <w:sz w:val="28"/>
          <w:szCs w:val="28"/>
        </w:rPr>
        <w:t>服务实际接受方及其</w:t>
      </w:r>
      <w:bookmarkStart w:id="0" w:name="_GoBack"/>
      <w:bookmarkEnd w:id="0"/>
      <w:r>
        <w:rPr>
          <w:rFonts w:hint="eastAsia" w:ascii="仿宋_GB2312" w:hAnsi="宋体" w:eastAsia="仿宋_GB2312" w:cs="宋体"/>
          <w:sz w:val="28"/>
          <w:szCs w:val="28"/>
        </w:rPr>
        <w:t>机构所在地（国家/地区）”栏次，由向境外单位提供完全在境外消费的服务的纳税人填写。</w:t>
      </w:r>
    </w:p>
    <w:p>
      <w:pPr>
        <w:adjustRightInd w:val="0"/>
        <w:snapToGrid w:val="0"/>
        <w:ind w:firstLine="560" w:firstLineChars="200"/>
        <w:rPr>
          <w:rFonts w:hint="eastAsia" w:ascii="仿宋_GB2312" w:hAnsi="宋体" w:eastAsia="仿宋_GB2312" w:cs="宋体"/>
          <w:bCs/>
          <w:sz w:val="30"/>
          <w:szCs w:val="30"/>
        </w:rPr>
      </w:pPr>
      <w:r>
        <w:rPr>
          <w:rFonts w:hint="eastAsia" w:ascii="仿宋_GB2312" w:hAnsi="宋体" w:eastAsia="仿宋_GB2312" w:cs="宋体"/>
          <w:sz w:val="28"/>
          <w:szCs w:val="28"/>
        </w:rPr>
        <w:t>3.“无形资产使用地（国家/地区）”栏次，由向境外单位转让完全在境外消费的无形资产的纳税人填写。</w:t>
      </w:r>
    </w:p>
    <w:p>
      <w:pPr>
        <w:spacing w:line="360" w:lineRule="auto"/>
        <w:jc w:val="left"/>
        <w:rPr>
          <w:rFonts w:hint="eastAsia" w:ascii="仿宋_GB2312" w:hAnsi="宋体" w:eastAsia="仿宋_GB2312" w:cs="宋体"/>
          <w:b/>
          <w:bCs/>
          <w:sz w:val="30"/>
          <w:szCs w:val="30"/>
        </w:rPr>
      </w:pPr>
      <w:r>
        <w:rPr>
          <w:rFonts w:hint="eastAsia" w:ascii="仿宋_GB2312" w:hAnsi="宋体" w:eastAsia="仿宋_GB2312" w:cs="宋体"/>
          <w:b w:val="0"/>
          <w:bCs w:val="0"/>
          <w:sz w:val="30"/>
          <w:szCs w:val="30"/>
        </w:rPr>
        <w:t>以下由税务机关填写：</w:t>
      </w:r>
    </w:p>
    <w:p>
      <w:pPr>
        <w:spacing w:line="360" w:lineRule="auto"/>
        <w:jc w:val="left"/>
      </w:pPr>
      <w:r>
        <w:rPr>
          <w:rFonts w:hint="eastAsia" w:ascii="仿宋_GB2312" w:hAnsi="宋体" w:eastAsia="仿宋_GB2312" w:cs="宋体"/>
          <w:sz w:val="30"/>
          <w:szCs w:val="30"/>
        </w:rPr>
        <w:t>受理人：                      受理日期：     年   月  日主管税务机关盖章：</w:t>
      </w:r>
    </w:p>
    <w:sectPr>
      <w:type w:val="continuous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F07D4"/>
    <w:rsid w:val="001A12A5"/>
    <w:rsid w:val="002F07D4"/>
    <w:rsid w:val="003713E8"/>
    <w:rsid w:val="00470DCF"/>
    <w:rsid w:val="005C6AD8"/>
    <w:rsid w:val="00613102"/>
    <w:rsid w:val="0065145B"/>
    <w:rsid w:val="006E00A3"/>
    <w:rsid w:val="0073252C"/>
    <w:rsid w:val="00794B52"/>
    <w:rsid w:val="00873909"/>
    <w:rsid w:val="00A412FF"/>
    <w:rsid w:val="00CE0908"/>
    <w:rsid w:val="00D86F54"/>
    <w:rsid w:val="00F30832"/>
    <w:rsid w:val="00F94060"/>
    <w:rsid w:val="07D92240"/>
    <w:rsid w:val="7A335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link w:val="4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uiPriority w:val="0"/>
    <w:rPr>
      <w:sz w:val="18"/>
      <w:szCs w:val="18"/>
    </w:rPr>
  </w:style>
  <w:style w:type="paragraph" w:customStyle="1" w:styleId="4">
    <w:name w:val="Char Char Char"/>
    <w:basedOn w:val="1"/>
    <w:link w:val="3"/>
    <w:uiPriority w:val="0"/>
    <w:rPr>
      <w:rFonts w:ascii="Tahoma" w:hAnsi="Tahoma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90</Words>
  <Characters>518</Characters>
  <Lines>4</Lines>
  <Paragraphs>1</Paragraphs>
  <TotalTime>0</TotalTime>
  <ScaleCrop>false</ScaleCrop>
  <LinksUpToDate>false</LinksUpToDate>
  <CharactersWithSpaces>607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2018-06-04T01:33:00Z</dcterms:created>
  <dc:creator>王崴</dc:creator>
  <cp:lastModifiedBy>Administrator</cp:lastModifiedBy>
  <cp:lastPrinted>2016-05-10T01:12:00Z</cp:lastPrinted>
  <dcterms:modified xsi:type="dcterms:W3CDTF">2018-06-15T07:27:09Z</dcterms:modified>
  <dc:title>附件1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